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50" w:rsidRDefault="007743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публикации статей участников Международной</w:t>
      </w:r>
    </w:p>
    <w:p w:rsidR="00074E50" w:rsidRDefault="007743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научно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практической конференции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="002C249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Мальцевские чтения</w:t>
      </w:r>
    </w:p>
    <w:p w:rsidR="00074E50" w:rsidRDefault="00074E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4E50" w:rsidRDefault="007743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материалов не должен превышать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печатных знаков с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четом пробелов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 xml:space="preserve">.), </w:t>
      </w:r>
      <w:r>
        <w:rPr>
          <w:rFonts w:ascii="Times New Roman" w:hAnsi="Times New Roman"/>
          <w:sz w:val="28"/>
          <w:szCs w:val="28"/>
        </w:rPr>
        <w:t xml:space="preserve">выполненных в программе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кегль – </w:t>
      </w:r>
      <w:r>
        <w:rPr>
          <w:rFonts w:ascii="Times New Roman" w:hAnsi="Times New Roman"/>
          <w:sz w:val="28"/>
          <w:szCs w:val="28"/>
        </w:rPr>
        <w:t xml:space="preserve">14; </w:t>
      </w:r>
      <w:r>
        <w:rPr>
          <w:rFonts w:ascii="Times New Roman" w:hAnsi="Times New Roman"/>
          <w:sz w:val="28"/>
          <w:szCs w:val="28"/>
        </w:rPr>
        <w:t xml:space="preserve">междустрочный интервал – </w:t>
      </w:r>
      <w:r>
        <w:rPr>
          <w:rFonts w:ascii="Times New Roman" w:hAnsi="Times New Roman"/>
          <w:sz w:val="28"/>
          <w:szCs w:val="28"/>
        </w:rPr>
        <w:t xml:space="preserve">1,5; </w:t>
      </w:r>
      <w:r>
        <w:rPr>
          <w:rFonts w:ascii="Times New Roman" w:hAnsi="Times New Roman"/>
          <w:sz w:val="28"/>
          <w:szCs w:val="28"/>
        </w:rPr>
        <w:t xml:space="preserve">сноски постраничные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кегль – </w:t>
      </w:r>
      <w:r>
        <w:rPr>
          <w:rFonts w:ascii="Times New Roman" w:hAnsi="Times New Roman"/>
          <w:sz w:val="28"/>
          <w:szCs w:val="28"/>
        </w:rPr>
        <w:t xml:space="preserve">12), </w:t>
      </w:r>
      <w:r>
        <w:rPr>
          <w:rFonts w:ascii="Times New Roman" w:hAnsi="Times New Roman"/>
          <w:sz w:val="28"/>
          <w:szCs w:val="28"/>
        </w:rPr>
        <w:t>нумерация постраничная</w:t>
      </w:r>
      <w:r>
        <w:rPr>
          <w:rFonts w:ascii="Times New Roman" w:hAnsi="Times New Roman"/>
          <w:sz w:val="28"/>
          <w:szCs w:val="28"/>
        </w:rPr>
        <w:t>.</w:t>
      </w:r>
    </w:p>
    <w:p w:rsidR="00074E50" w:rsidRDefault="007743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левом верхнем углу – инициалы и фамилия автора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полужирный  курсив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форматирование по правому краю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в сноске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символ </w:t>
      </w:r>
      <w:r>
        <w:rPr>
          <w:rFonts w:ascii="Times New Roman" w:hAnsi="Times New Roman"/>
          <w:sz w:val="28"/>
          <w:szCs w:val="28"/>
        </w:rPr>
        <w:t xml:space="preserve">- 1) </w:t>
      </w:r>
      <w:r>
        <w:rPr>
          <w:rFonts w:ascii="Times New Roman" w:hAnsi="Times New Roman"/>
          <w:sz w:val="28"/>
          <w:szCs w:val="28"/>
        </w:rPr>
        <w:t>указать ученую степень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ученое звание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 xml:space="preserve">ность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без сокращений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наименование подразделения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наименование вуза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Далее – название статьи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заглавные буквы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полужирный шрифт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форматирование по ширине</w:t>
      </w:r>
      <w:r>
        <w:rPr>
          <w:rFonts w:ascii="Times New Roman" w:hAnsi="Times New Roman"/>
          <w:sz w:val="28"/>
          <w:szCs w:val="28"/>
        </w:rPr>
        <w:t>).</w:t>
      </w:r>
    </w:p>
    <w:p w:rsidR="00074E50" w:rsidRDefault="007743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статья должна содержать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фамилию автора и название статьи на </w:t>
      </w:r>
      <w:r>
        <w:rPr>
          <w:rFonts w:ascii="Times New Roman" w:hAnsi="Times New Roman"/>
          <w:sz w:val="28"/>
          <w:szCs w:val="28"/>
        </w:rPr>
        <w:t>английском языке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аннотацию на русском и английском языках</w:t>
      </w:r>
      <w:r>
        <w:rPr>
          <w:rFonts w:ascii="Times New Roman" w:hAnsi="Times New Roman"/>
          <w:sz w:val="28"/>
          <w:szCs w:val="28"/>
        </w:rPr>
        <w:t>.</w:t>
      </w:r>
    </w:p>
    <w:p w:rsidR="00074E50" w:rsidRDefault="007743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представления статей – до </w:t>
      </w:r>
      <w:r w:rsidR="002C249C">
        <w:rPr>
          <w:rFonts w:ascii="Times New Roman" w:hAnsi="Times New Roman"/>
          <w:sz w:val="28"/>
          <w:szCs w:val="28"/>
        </w:rPr>
        <w:t>1</w:t>
      </w:r>
      <w:r w:rsidRPr="002C249C">
        <w:rPr>
          <w:rFonts w:ascii="Times New Roman" w:hAnsi="Times New Roman"/>
          <w:sz w:val="28"/>
          <w:szCs w:val="28"/>
        </w:rPr>
        <w:t xml:space="preserve"> </w:t>
      </w:r>
      <w:r w:rsidR="002C249C">
        <w:rPr>
          <w:rFonts w:ascii="Times New Roman" w:hAnsi="Times New Roman"/>
          <w:sz w:val="28"/>
          <w:szCs w:val="28"/>
        </w:rPr>
        <w:t>июня</w:t>
      </w:r>
      <w:r w:rsidRPr="002C2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2C249C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074E50" w:rsidRDefault="007743A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Решение об опубликовании статьей принимается организаторами конференции</w:t>
      </w:r>
      <w:r>
        <w:rPr>
          <w:rFonts w:ascii="Times New Roman" w:hAnsi="Times New Roman"/>
          <w:sz w:val="28"/>
          <w:szCs w:val="28"/>
        </w:rPr>
        <w:t>.</w:t>
      </w:r>
    </w:p>
    <w:sectPr w:rsidR="00074E50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A6" w:rsidRDefault="007743A6">
      <w:pPr>
        <w:spacing w:after="0" w:line="240" w:lineRule="auto"/>
      </w:pPr>
      <w:r>
        <w:separator/>
      </w:r>
    </w:p>
  </w:endnote>
  <w:endnote w:type="continuationSeparator" w:id="0">
    <w:p w:rsidR="007743A6" w:rsidRDefault="0077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50" w:rsidRDefault="00074E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A6" w:rsidRDefault="007743A6">
      <w:pPr>
        <w:spacing w:after="0" w:line="240" w:lineRule="auto"/>
      </w:pPr>
      <w:r>
        <w:separator/>
      </w:r>
    </w:p>
  </w:footnote>
  <w:footnote w:type="continuationSeparator" w:id="0">
    <w:p w:rsidR="007743A6" w:rsidRDefault="0077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50" w:rsidRDefault="00074E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50"/>
    <w:rsid w:val="00074E50"/>
    <w:rsid w:val="002C249C"/>
    <w:rsid w:val="0077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A83E"/>
  <w15:docId w15:val="{A625B588-7F66-4138-985D-CD3297EE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Мария Валентиновна</dc:creator>
  <cp:lastModifiedBy>Ушакова Мария Валентиновна</cp:lastModifiedBy>
  <cp:revision>2</cp:revision>
  <dcterms:created xsi:type="dcterms:W3CDTF">2024-03-22T12:11:00Z</dcterms:created>
  <dcterms:modified xsi:type="dcterms:W3CDTF">2024-03-22T12:11:00Z</dcterms:modified>
</cp:coreProperties>
</file>